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2070E" w:rsidRDefault="00273753" w:rsidP="0082070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323DBF">
        <w:rPr>
          <w:rFonts w:ascii="Times New Roman" w:eastAsia="Times New Roman" w:hAnsi="Times New Roman" w:cs="Times New Roman"/>
          <w:sz w:val="26"/>
          <w:szCs w:val="26"/>
        </w:rPr>
        <w:t>25 ноября 2021 года № 85-оз</w:t>
      </w:r>
      <w:bookmarkStart w:id="0" w:name="_GoBack"/>
      <w:bookmarkEnd w:id="0"/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52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муниципальных районов </w:t>
      </w:r>
    </w:p>
    <w:p w:rsidR="004C0B97" w:rsidRPr="00A951D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</w:t>
      </w:r>
      <w:r w:rsidR="00273753">
        <w:rPr>
          <w:rFonts w:ascii="Times New Roman" w:hAnsi="Times New Roman"/>
          <w:b/>
          <w:sz w:val="26"/>
          <w:szCs w:val="26"/>
        </w:rPr>
        <w:t>2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F77C6C">
      <w:pPr>
        <w:spacing w:after="0" w:line="240" w:lineRule="auto"/>
        <w:ind w:right="-173" w:firstLine="134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8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  <w:gridCol w:w="1843"/>
        <w:gridCol w:w="709"/>
        <w:gridCol w:w="709"/>
        <w:gridCol w:w="992"/>
        <w:gridCol w:w="1711"/>
      </w:tblGrid>
      <w:tr w:rsidR="00474628" w:rsidRPr="00FB34D1" w:rsidTr="00CA61B9">
        <w:trPr>
          <w:cantSplit/>
          <w:trHeight w:val="20"/>
          <w:tblHeader/>
        </w:trPr>
        <w:tc>
          <w:tcPr>
            <w:tcW w:w="893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1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</w:p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FB34D1" w:rsidTr="00CA61B9">
        <w:trPr>
          <w:cantSplit/>
          <w:trHeight w:val="20"/>
          <w:tblHeader/>
        </w:trPr>
        <w:tc>
          <w:tcPr>
            <w:tcW w:w="893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CA61B9" w:rsidTr="00CA61B9">
        <w:trPr>
          <w:cantSplit/>
          <w:trHeight w:val="20"/>
          <w:tblHeader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I. Дотации бюджетам муниципальных районов и городских округов Ханты-Мансийского автономного округа </w:t>
            </w:r>
            <w:r w:rsidR="00E17B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12 732 004,3</w:t>
            </w:r>
          </w:p>
        </w:tc>
      </w:tr>
      <w:tr w:rsidR="00CA61B9" w:rsidTr="00CA61B9">
        <w:trPr>
          <w:cantSplit/>
          <w:trHeight w:val="20"/>
          <w:tblHeader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12 732 004,3</w:t>
            </w:r>
          </w:p>
        </w:tc>
      </w:tr>
      <w:tr w:rsidR="00CA61B9" w:rsidTr="00CA61B9">
        <w:trPr>
          <w:cantSplit/>
          <w:trHeight w:val="20"/>
          <w:tblHeader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10 699 857,6</w:t>
            </w:r>
          </w:p>
        </w:tc>
      </w:tr>
      <w:tr w:rsidR="00CA61B9" w:rsidTr="00CA61B9">
        <w:trPr>
          <w:cantSplit/>
          <w:trHeight w:val="20"/>
          <w:tblHeader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1 732 146,7</w:t>
            </w:r>
          </w:p>
        </w:tc>
      </w:tr>
      <w:tr w:rsidR="00CA61B9" w:rsidTr="00CA61B9">
        <w:trPr>
          <w:cantSplit/>
          <w:trHeight w:val="20"/>
          <w:tblHeader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на поощрение </w:t>
            </w:r>
            <w:proofErr w:type="gramStart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A61B9" w:rsidTr="00CA61B9">
        <w:trPr>
          <w:cantSplit/>
          <w:trHeight w:val="20"/>
          <w:tblHeader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муниципальных </w:t>
            </w:r>
            <w:proofErr w:type="gramStart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районах</w:t>
            </w:r>
            <w:proofErr w:type="gramEnd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A61B9" w:rsidTr="00CA61B9">
        <w:trPr>
          <w:cantSplit/>
          <w:trHeight w:val="20"/>
          <w:tblHeader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7759BB" w:rsidRDefault="007759BB"/>
    <w:tbl>
      <w:tblPr>
        <w:tblW w:w="148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1984"/>
        <w:gridCol w:w="709"/>
        <w:gridCol w:w="709"/>
        <w:gridCol w:w="992"/>
        <w:gridCol w:w="1711"/>
      </w:tblGrid>
      <w:tr w:rsidR="007759BB" w:rsidTr="00430848">
        <w:trPr>
          <w:cantSplit/>
          <w:trHeight w:val="20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7759BB" w:rsidRPr="007759BB" w:rsidRDefault="007759BB" w:rsidP="007759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59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7759BB" w:rsidRPr="007759BB" w:rsidRDefault="007759BB" w:rsidP="007759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59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7759BB" w:rsidRPr="007759BB" w:rsidRDefault="007759BB" w:rsidP="007759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59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7759BB" w:rsidRPr="007759BB" w:rsidRDefault="007759BB" w:rsidP="007759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59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7759BB" w:rsidRPr="007759BB" w:rsidRDefault="007759BB" w:rsidP="007759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59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7759BB" w:rsidRPr="007759BB" w:rsidRDefault="007759BB" w:rsidP="007759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59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II. Субвенции бюджетам муниципальных районов и городских округов Ханты-Мансийского автономного округа </w:t>
            </w:r>
            <w:r w:rsidR="00E17B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65 410 618,7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Ханты-Мансийском</w:t>
            </w:r>
            <w:proofErr w:type="gramEnd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автономном округе – Югре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58 581 776,8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53 195 387,3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социальную поддержку отдельных категорий обучающихся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3 802 512,0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1 150 204,0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и обеспечение отдыха и оздоровления детей,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в этнической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433 673,5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3 191 426,8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1 273 537,8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997 407,1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652 842,3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жилых помещений детям-сиротам и детям, оставшимся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36 687,4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230 952,2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10 254,1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10 254,1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63 382,4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63 382,4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1 114 471,8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863 270,6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136 864,0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38 545,2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</w:t>
            </w:r>
            <w:proofErr w:type="gramEnd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15 286,0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47 229,0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13 277,0</w:t>
            </w:r>
          </w:p>
        </w:tc>
      </w:tr>
      <w:tr w:rsidR="00CA61B9" w:rsidRP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33 740,6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33 740,6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320 910,4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CA61B9" w:rsidRPr="00CA61B9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7 412,4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CA61B9" w:rsidRPr="00CA61B9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207 624,0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CA61B9" w:rsidRPr="00CA61B9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97 806,3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E17BF0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E17BF0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"Об обеспечении жильем ветеранов Великой Отечественной войны </w:t>
            </w:r>
          </w:p>
          <w:p w:rsidR="00CA61B9" w:rsidRPr="00CA61B9" w:rsidRDefault="00CA61B9" w:rsidP="00E17B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реализацию полномочий, указанных в пунктах 3.1, 3.2 </w:t>
            </w:r>
          </w:p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статьи 2 Закона Ханты-Мансийского автономного округа – Югры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жильем граждан, уволенных с военной службы (службы),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приравненных к ним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11 8 09 54850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3 938,8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"Жилищно-коммунальный комплекс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городская среда"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915 155,0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</w:t>
            </w:r>
          </w:p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приравненным к ним категориям потребителей в зоне децентрализованного электроснабжения автономного округа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социально ориентированным тарифам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791 440,3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123 680,9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2 620,1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твердыми коммунальными отходами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2 620,1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"Развитие </w:t>
            </w:r>
            <w:proofErr w:type="gramStart"/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государственной</w:t>
            </w:r>
            <w:proofErr w:type="gramEnd"/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гражданской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муниципальной службы"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191 951,0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146 823,6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45 127,4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"Профилактика правонарушений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обеспечение отдельных прав граждан"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60 097,4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29 1 22 51200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159,9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</w:t>
            </w:r>
          </w:p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административных правонарушениях"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29 1 22 84250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59 937,5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809 155,8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809 155,8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54 332,4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54 332,4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III. Субсидии бюджетам муниципальных районов и городских округов Ханты-Мансийского автономного округа </w:t>
            </w:r>
            <w:r w:rsidR="00E17B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Югры, предусмотренные приложением 26 к настоящему Закону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26 305 484,2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округа </w:t>
            </w:r>
            <w:r w:rsidR="00E17B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2 118 285,7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1 509 483,4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1 509 483,4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25 700,0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219 640,1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96 712,7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07 1 08 85060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119 564,2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2 196,5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1 166,7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58 000,2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создание приютов для животных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85290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58 000,2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"Жилищно-коммунальный комплекс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городская среда"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140 000,0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140 000,0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89 762,0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89 762,0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"Профилактика правонарушений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обеспечение отдельных прав граждан"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29 2 22 85230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</w:t>
            </w:r>
          </w:p>
          <w:p w:rsidR="00E17BF0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для обеспечения жизнедеятельности населения муниципальных образований Ханты-Мансийского автономного округа – Югры, </w:t>
            </w:r>
          </w:p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CA61B9" w:rsidTr="00430848">
        <w:trPr>
          <w:cantSplit/>
          <w:trHeight w:val="2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A61B9" w:rsidRPr="00CA61B9" w:rsidRDefault="00CA61B9" w:rsidP="00CA61B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61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106 566 392,9</w:t>
            </w:r>
          </w:p>
        </w:tc>
      </w:tr>
    </w:tbl>
    <w:p w:rsidR="009D3525" w:rsidRPr="00D56BA8" w:rsidRDefault="009D3525" w:rsidP="00CA61B9"/>
    <w:sectPr w:rsidR="009D3525" w:rsidRPr="00D56BA8" w:rsidSect="00843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1134" w:left="1134" w:header="851" w:footer="567" w:gutter="0"/>
      <w:pgNumType w:start="15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915" w:rsidRDefault="00BD4915" w:rsidP="00E8741C">
      <w:pPr>
        <w:spacing w:after="0" w:line="240" w:lineRule="auto"/>
      </w:pPr>
      <w:r>
        <w:separator/>
      </w:r>
    </w:p>
  </w:endnote>
  <w:endnote w:type="continuationSeparator" w:id="0">
    <w:p w:rsidR="00BD4915" w:rsidRDefault="00BD491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C6C" w:rsidRDefault="00F77C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C6C" w:rsidRDefault="00F77C6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C6C" w:rsidRDefault="00F77C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915" w:rsidRDefault="00BD4915" w:rsidP="00E8741C">
      <w:pPr>
        <w:spacing w:after="0" w:line="240" w:lineRule="auto"/>
      </w:pPr>
      <w:r>
        <w:separator/>
      </w:r>
    </w:p>
  </w:footnote>
  <w:footnote w:type="continuationSeparator" w:id="0">
    <w:p w:rsidR="00BD4915" w:rsidRDefault="00BD491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C6C" w:rsidRDefault="00F77C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7C6C" w:rsidRPr="00405126" w:rsidRDefault="00F77C6C" w:rsidP="003A2F4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3DBF">
          <w:rPr>
            <w:rFonts w:ascii="Times New Roman" w:hAnsi="Times New Roman" w:cs="Times New Roman"/>
            <w:noProof/>
            <w:sz w:val="24"/>
            <w:szCs w:val="24"/>
          </w:rPr>
          <w:t>1522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C6C" w:rsidRDefault="00F77C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55E32"/>
    <w:rsid w:val="00071B2E"/>
    <w:rsid w:val="0009029A"/>
    <w:rsid w:val="000B0F99"/>
    <w:rsid w:val="000E5DC1"/>
    <w:rsid w:val="000F43BB"/>
    <w:rsid w:val="00140CFE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206947"/>
    <w:rsid w:val="002331C8"/>
    <w:rsid w:val="00245F16"/>
    <w:rsid w:val="00246331"/>
    <w:rsid w:val="00247F94"/>
    <w:rsid w:val="00250C80"/>
    <w:rsid w:val="00263203"/>
    <w:rsid w:val="00273753"/>
    <w:rsid w:val="002839EA"/>
    <w:rsid w:val="00292A5D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23DBF"/>
    <w:rsid w:val="0034047C"/>
    <w:rsid w:val="0035293F"/>
    <w:rsid w:val="00366B07"/>
    <w:rsid w:val="00367182"/>
    <w:rsid w:val="00386E3F"/>
    <w:rsid w:val="003930E7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40FAC"/>
    <w:rsid w:val="00457B08"/>
    <w:rsid w:val="00474628"/>
    <w:rsid w:val="004901F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1E10"/>
    <w:rsid w:val="00535C2F"/>
    <w:rsid w:val="00540F5B"/>
    <w:rsid w:val="00542934"/>
    <w:rsid w:val="00544281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4B3A"/>
    <w:rsid w:val="0064325C"/>
    <w:rsid w:val="00650FAC"/>
    <w:rsid w:val="0065751C"/>
    <w:rsid w:val="006629DA"/>
    <w:rsid w:val="00663E68"/>
    <w:rsid w:val="00674E5B"/>
    <w:rsid w:val="006840DE"/>
    <w:rsid w:val="006A762F"/>
    <w:rsid w:val="006A7F6A"/>
    <w:rsid w:val="006B0F2D"/>
    <w:rsid w:val="006D7885"/>
    <w:rsid w:val="0072237C"/>
    <w:rsid w:val="00730766"/>
    <w:rsid w:val="0073140C"/>
    <w:rsid w:val="007408DF"/>
    <w:rsid w:val="00743897"/>
    <w:rsid w:val="007759BB"/>
    <w:rsid w:val="007913DA"/>
    <w:rsid w:val="007A43F1"/>
    <w:rsid w:val="007A6681"/>
    <w:rsid w:val="007C3771"/>
    <w:rsid w:val="007C70E9"/>
    <w:rsid w:val="007D0B61"/>
    <w:rsid w:val="007D1041"/>
    <w:rsid w:val="007D116A"/>
    <w:rsid w:val="007D6461"/>
    <w:rsid w:val="007E1251"/>
    <w:rsid w:val="007E4AF7"/>
    <w:rsid w:val="007F4257"/>
    <w:rsid w:val="007F635E"/>
    <w:rsid w:val="00807694"/>
    <w:rsid w:val="0082070E"/>
    <w:rsid w:val="00824309"/>
    <w:rsid w:val="00827B70"/>
    <w:rsid w:val="00836A97"/>
    <w:rsid w:val="0084377D"/>
    <w:rsid w:val="00845B52"/>
    <w:rsid w:val="00852CC4"/>
    <w:rsid w:val="0086365F"/>
    <w:rsid w:val="00864BC4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8F7524"/>
    <w:rsid w:val="009010DC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54AD"/>
    <w:rsid w:val="00980058"/>
    <w:rsid w:val="00980BD2"/>
    <w:rsid w:val="00994E6D"/>
    <w:rsid w:val="009B16E1"/>
    <w:rsid w:val="009C7AC5"/>
    <w:rsid w:val="009C7D2D"/>
    <w:rsid w:val="009D3525"/>
    <w:rsid w:val="00A011C7"/>
    <w:rsid w:val="00A07AD6"/>
    <w:rsid w:val="00A3586F"/>
    <w:rsid w:val="00A36974"/>
    <w:rsid w:val="00A40926"/>
    <w:rsid w:val="00A45811"/>
    <w:rsid w:val="00A530D0"/>
    <w:rsid w:val="00A65302"/>
    <w:rsid w:val="00A90FEC"/>
    <w:rsid w:val="00AA5799"/>
    <w:rsid w:val="00AA5991"/>
    <w:rsid w:val="00AB0247"/>
    <w:rsid w:val="00AB4837"/>
    <w:rsid w:val="00AB5179"/>
    <w:rsid w:val="00AB680C"/>
    <w:rsid w:val="00AD332C"/>
    <w:rsid w:val="00AE681C"/>
    <w:rsid w:val="00B065C1"/>
    <w:rsid w:val="00B144C2"/>
    <w:rsid w:val="00B24519"/>
    <w:rsid w:val="00B4340C"/>
    <w:rsid w:val="00B46B5C"/>
    <w:rsid w:val="00B51D70"/>
    <w:rsid w:val="00B55868"/>
    <w:rsid w:val="00B74524"/>
    <w:rsid w:val="00B82477"/>
    <w:rsid w:val="00B85A65"/>
    <w:rsid w:val="00B92C01"/>
    <w:rsid w:val="00B96AEF"/>
    <w:rsid w:val="00B97CF3"/>
    <w:rsid w:val="00BB13E4"/>
    <w:rsid w:val="00BC0201"/>
    <w:rsid w:val="00BC456C"/>
    <w:rsid w:val="00BC6301"/>
    <w:rsid w:val="00BD4915"/>
    <w:rsid w:val="00BD5251"/>
    <w:rsid w:val="00BD7D77"/>
    <w:rsid w:val="00BE46AC"/>
    <w:rsid w:val="00BE5E83"/>
    <w:rsid w:val="00C01374"/>
    <w:rsid w:val="00C35100"/>
    <w:rsid w:val="00C52452"/>
    <w:rsid w:val="00C9106E"/>
    <w:rsid w:val="00CA61B9"/>
    <w:rsid w:val="00CB042F"/>
    <w:rsid w:val="00CB79C4"/>
    <w:rsid w:val="00CD4664"/>
    <w:rsid w:val="00CD5848"/>
    <w:rsid w:val="00CD6B1D"/>
    <w:rsid w:val="00D042A9"/>
    <w:rsid w:val="00D20CC2"/>
    <w:rsid w:val="00D36BAB"/>
    <w:rsid w:val="00D4350A"/>
    <w:rsid w:val="00D56BA8"/>
    <w:rsid w:val="00D619A1"/>
    <w:rsid w:val="00D64EE3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77C6C"/>
    <w:rsid w:val="00F8569E"/>
    <w:rsid w:val="00F915E6"/>
    <w:rsid w:val="00F95EA4"/>
    <w:rsid w:val="00FA1E88"/>
    <w:rsid w:val="00FA4A0D"/>
    <w:rsid w:val="00FB34D1"/>
    <w:rsid w:val="00FB4B3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C0B5D-F6E2-4827-A3B2-D0E999B4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2141</Words>
  <Characters>12207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Пужай Светлана Евгеньевна</cp:lastModifiedBy>
  <cp:revision>49</cp:revision>
  <cp:lastPrinted>2020-11-24T07:34:00Z</cp:lastPrinted>
  <dcterms:created xsi:type="dcterms:W3CDTF">2020-08-26T11:03:00Z</dcterms:created>
  <dcterms:modified xsi:type="dcterms:W3CDTF">2021-11-26T08:59:00Z</dcterms:modified>
</cp:coreProperties>
</file>